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448DA" w14:textId="77777777" w:rsidR="00845A57" w:rsidRDefault="002624E9">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SPECIFICATION OF STANDARD GOODS</w:t>
      </w:r>
    </w:p>
    <w:p w14:paraId="018BBD4C" w14:textId="6471CAE7" w:rsidR="00845A57" w:rsidRDefault="002624E9">
      <w:pPr>
        <w:tabs>
          <w:tab w:val="left" w:pos="2835"/>
        </w:tabs>
        <w:spacing w:before="240" w:after="240"/>
        <w:ind w:left="2835" w:hanging="2835"/>
        <w:jc w:val="center"/>
        <w:rPr>
          <w:lang w:val="en-GB" w:eastAsia="ko-KR"/>
        </w:rPr>
      </w:pPr>
      <w:r>
        <w:rPr>
          <w:b/>
          <w:lang w:val="en-GB"/>
        </w:rPr>
        <w:t>Procurement No:</w:t>
      </w:r>
      <w:r>
        <w:rPr>
          <w:lang w:val="en-GB"/>
        </w:rPr>
        <w:tab/>
      </w:r>
      <w:bookmarkStart w:id="0" w:name="Number"/>
      <w:r>
        <w:rPr>
          <w:rStyle w:val="Strong"/>
          <w:rFonts w:asciiTheme="minorHAnsi" w:hAnsiTheme="minorHAnsi" w:cstheme="minorHAnsi"/>
          <w:lang w:val="en-GB"/>
        </w:rPr>
        <w:t>RFQ-</w:t>
      </w:r>
      <w:bookmarkEnd w:id="0"/>
      <w:r w:rsidR="006A052F">
        <w:rPr>
          <w:rStyle w:val="Strong"/>
          <w:rFonts w:asciiTheme="minorHAnsi" w:hAnsiTheme="minorHAnsi" w:cstheme="minorHAnsi"/>
          <w:lang w:val="en-GB"/>
        </w:rPr>
        <w:t>22-G004-22</w:t>
      </w:r>
    </w:p>
    <w:p w14:paraId="68E9C7E0" w14:textId="77777777" w:rsidR="00845A57" w:rsidRDefault="002624E9">
      <w:pPr>
        <w:tabs>
          <w:tab w:val="left" w:pos="2835"/>
        </w:tabs>
        <w:spacing w:before="240" w:after="240"/>
        <w:ind w:left="2835" w:hanging="2835"/>
        <w:rPr>
          <w:rFonts w:ascii="Calibri" w:hAnsi="Calibri" w:cs="Calibri"/>
          <w:highlight w:val="yellow"/>
          <w:lang w:val="en-GB"/>
        </w:rPr>
      </w:pPr>
      <w:r>
        <w:rPr>
          <w:rFonts w:ascii="Calibri" w:hAnsi="Calibri" w:cs="Calibri"/>
          <w:highlight w:val="yellow"/>
          <w:lang w:val="en-GB"/>
        </w:rPr>
        <w:br w:type="page"/>
      </w:r>
    </w:p>
    <w:p w14:paraId="6BA5D037" w14:textId="77777777" w:rsidR="00845A57" w:rsidRDefault="002624E9">
      <w:pPr>
        <w:pStyle w:val="Heading2"/>
      </w:pPr>
      <w:bookmarkStart w:id="1" w:name="_Toc419729571"/>
      <w:bookmarkStart w:id="2" w:name="_Toc11156577"/>
      <w:r>
        <w:lastRenderedPageBreak/>
        <w:t>Specification</w:t>
      </w:r>
      <w:bookmarkEnd w:id="1"/>
    </w:p>
    <w:p w14:paraId="5331AC3D" w14:textId="77777777" w:rsidR="00845A57" w:rsidRDefault="002624E9">
      <w:pPr>
        <w:pStyle w:val="Heading3"/>
        <w:rPr>
          <w:lang w:val="en-GB"/>
        </w:rPr>
      </w:pPr>
      <w:bookmarkStart w:id="3" w:name="_Toc419729572"/>
      <w:bookmarkStart w:id="4" w:name="_Toc293504682"/>
      <w:bookmarkStart w:id="5" w:name="_Toc292659306"/>
      <w:r>
        <w:rPr>
          <w:lang w:val="en-GB"/>
        </w:rPr>
        <w:t>Background</w:t>
      </w:r>
      <w:bookmarkEnd w:id="3"/>
      <w:bookmarkEnd w:id="4"/>
    </w:p>
    <w:p w14:paraId="33A98D7B" w14:textId="77777777" w:rsidR="00845A57" w:rsidRDefault="002624E9">
      <w:pPr>
        <w:rPr>
          <w:lang w:val="en-GB"/>
        </w:rPr>
      </w:pPr>
      <w:r>
        <w:rPr>
          <w:highlight w:val="yellow"/>
          <w:lang w:val="en-GB"/>
        </w:rPr>
        <w:t>&lt;insert project background and objectives&gt;</w:t>
      </w:r>
    </w:p>
    <w:p w14:paraId="0AA5820D" w14:textId="77777777" w:rsidR="00845A57" w:rsidRDefault="002624E9">
      <w:r>
        <w:t>Endoscopy systems are one of the many essential medical equipment in the Operation Theater. Endoscopy is a safe procedure used by doctors or surgeons for examination of hollow organs and cavity of the body, through the use of special flexible probes that are inserted through the mouth or colon. This procedure is normally performed for the following reasons:</w:t>
      </w:r>
    </w:p>
    <w:p w14:paraId="0A7AE273" w14:textId="77777777" w:rsidR="00845A57" w:rsidRDefault="002624E9">
      <w:r>
        <w:t>- Investigating symptoms in the digestive system</w:t>
      </w:r>
    </w:p>
    <w:p w14:paraId="274E1252" w14:textId="77777777" w:rsidR="00845A57" w:rsidRDefault="002624E9">
      <w:r>
        <w:t>- Accurate diagnosis of cancer in the stomach and oesophagus through biopsy</w:t>
      </w:r>
    </w:p>
    <w:p w14:paraId="7921A4A2" w14:textId="77777777" w:rsidR="00845A57" w:rsidRDefault="002624E9">
      <w:r>
        <w:t xml:space="preserve">- Treatment for digestive tract problems. </w:t>
      </w:r>
    </w:p>
    <w:p w14:paraId="1AB5DAAF" w14:textId="77777777" w:rsidR="00845A57" w:rsidRDefault="002624E9">
      <w:r>
        <w:t xml:space="preserve">There are many types of endoscopy. However, the only two types of interest in this procurement are the gastroscope and colonoscope. </w:t>
      </w:r>
    </w:p>
    <w:p w14:paraId="4D931A8E" w14:textId="77777777" w:rsidR="00845A57" w:rsidRDefault="002624E9">
      <w:r>
        <w:t xml:space="preserve">For background information, the only existing endoscope type in MHMS is the gastroscope. This was a second hand donation to the MHMS from Taiwan many years ago. This unit has been down for more than a year now due to faulty light source. Parts of this particular brand are difficult to be procured or acquired, since this model is obsolete and therefore spare parts are not common/available in overseas markets. The ongoing out of order of this essential equipment has poorly affected the Operation theater. Surgeons are now unable to conduct gastroscopy to perform previously mentioned diagnosis and therapeutic procedures, on patients with upper digestive complications.  </w:t>
      </w:r>
    </w:p>
    <w:p w14:paraId="1F6E8F28" w14:textId="77777777" w:rsidR="00845A57" w:rsidRDefault="002624E9">
      <w:r>
        <w:t xml:space="preserve">The procurement of a new endoscopy machine will well equip the Operation Theater, resulting in timely and accurate diagnosis of patients, and therefore effective patients’ management. The available of this new equipment will also assist the MHMS in saving more money by preventing overseas referrals of patients in need of such equipment. </w:t>
      </w:r>
    </w:p>
    <w:p w14:paraId="6F76B5A3" w14:textId="77777777" w:rsidR="00845A57" w:rsidRDefault="002624E9">
      <w:pPr>
        <w:pStyle w:val="Heading3"/>
        <w:rPr>
          <w:rFonts w:cs="Calibri"/>
          <w:lang w:val="en-GB"/>
        </w:rPr>
      </w:pPr>
      <w:bookmarkStart w:id="6" w:name="_Toc312171709"/>
      <w:r>
        <w:rPr>
          <w:rFonts w:cs="Calibri"/>
          <w:lang w:val="en-GB"/>
        </w:rPr>
        <w:t>Requirements</w:t>
      </w:r>
    </w:p>
    <w:p w14:paraId="382332B0" w14:textId="77777777" w:rsidR="00845A57" w:rsidRDefault="002624E9">
      <w:pPr>
        <w:rPr>
          <w:lang w:val="en-GB"/>
        </w:rPr>
      </w:pPr>
      <w:bookmarkStart w:id="7" w:name="_Toc308102003"/>
      <w:r>
        <w:rPr>
          <w:lang w:val="en-GB"/>
        </w:rPr>
        <w:t>All supporting documentation must be in English.</w:t>
      </w:r>
    </w:p>
    <w:p w14:paraId="395C692C" w14:textId="77777777" w:rsidR="00845A57" w:rsidRDefault="002624E9">
      <w:pPr>
        <w:rPr>
          <w:lang w:val="en-GB"/>
        </w:rPr>
      </w:pPr>
      <w:r>
        <w:rPr>
          <w:lang w:val="en-GB"/>
        </w:rPr>
        <w:t>All quoted equipment should comply with AS/NZ 3551 or IEC 601,1 standards.</w:t>
      </w:r>
    </w:p>
    <w:p w14:paraId="293B91A8" w14:textId="77777777" w:rsidR="00845A57" w:rsidRDefault="002624E9">
      <w:pPr>
        <w:rPr>
          <w:lang w:val="en-GB"/>
        </w:rPr>
      </w:pPr>
      <w:r>
        <w:rPr>
          <w:lang w:val="en-GB"/>
        </w:rPr>
        <w:t>All quoted equipment should be able to operate with a 240 V, 50 Hz ±15%</w:t>
      </w:r>
    </w:p>
    <w:p w14:paraId="6D4F973F" w14:textId="77777777" w:rsidR="00845A57" w:rsidRDefault="002624E9">
      <w:pPr>
        <w:rPr>
          <w:lang w:val="en-GB"/>
        </w:rPr>
      </w:pPr>
      <w:r>
        <w:rPr>
          <w:lang w:val="en-GB"/>
        </w:rPr>
        <w:t xml:space="preserve">Minimum acceptable warranty is 1 year. </w:t>
      </w:r>
    </w:p>
    <w:p w14:paraId="216A3517" w14:textId="77777777" w:rsidR="00845A57" w:rsidRDefault="002624E9">
      <w:pPr>
        <w:rPr>
          <w:lang w:val="en-GB"/>
        </w:rPr>
      </w:pPr>
      <w:r>
        <w:rPr>
          <w:lang w:val="en-GB"/>
        </w:rPr>
        <w:t xml:space="preserve">Manuals should be provided: 2 Operator’s manual &amp; 1 Service manual. </w:t>
      </w:r>
    </w:p>
    <w:p w14:paraId="028367BC" w14:textId="77777777" w:rsidR="00845A57" w:rsidRDefault="002624E9">
      <w:r>
        <w:rPr>
          <w:lang w:val="en-GB"/>
        </w:rPr>
        <w:t>User’s training to be conducted</w:t>
      </w:r>
      <w:r>
        <w:t xml:space="preserve"> onsite.</w:t>
      </w:r>
    </w:p>
    <w:p w14:paraId="062F4981" w14:textId="77777777" w:rsidR="00845A57" w:rsidRDefault="002624E9">
      <w:r>
        <w:rPr>
          <w:lang w:val="en-GB"/>
        </w:rPr>
        <w:t>Technical training on operating principles of equipment as well as common maintenance procedures &amp; basic fault-finding to be provided</w:t>
      </w:r>
      <w:r>
        <w:t xml:space="preserve"> onsite.</w:t>
      </w:r>
    </w:p>
    <w:p w14:paraId="5F2381CD" w14:textId="77777777" w:rsidR="00845A57" w:rsidRDefault="002624E9">
      <w:pPr>
        <w:rPr>
          <w:highlight w:val="yellow"/>
          <w:lang w:val="en-GB"/>
        </w:rPr>
      </w:pPr>
      <w:r>
        <w:rPr>
          <w:highlight w:val="yellow"/>
          <w:lang w:val="en-GB"/>
        </w:rPr>
        <w:t>&lt;list other general requirements&gt;</w:t>
      </w:r>
    </w:p>
    <w:p w14:paraId="70377F2F" w14:textId="77777777" w:rsidR="00845A57" w:rsidRDefault="002624E9">
      <w:r>
        <w:t>Itemized cost of accessories, parts and consumables to be included</w:t>
      </w:r>
    </w:p>
    <w:p w14:paraId="1C172A4F" w14:textId="77777777" w:rsidR="00845A57" w:rsidRDefault="002624E9">
      <w:pPr>
        <w:pStyle w:val="Heading3"/>
        <w:rPr>
          <w:rFonts w:cs="Calibri"/>
          <w:lang w:val="en-GB"/>
        </w:rPr>
      </w:pPr>
      <w:bookmarkStart w:id="8" w:name="_Toc419729577"/>
      <w:bookmarkEnd w:id="7"/>
      <w:r>
        <w:rPr>
          <w:rFonts w:cs="Calibri"/>
          <w:lang w:val="en-GB"/>
        </w:rPr>
        <w:lastRenderedPageBreak/>
        <w:t>Installation services</w:t>
      </w:r>
      <w:bookmarkEnd w:id="8"/>
    </w:p>
    <w:p w14:paraId="3FBED278" w14:textId="77777777" w:rsidR="00845A57" w:rsidRDefault="002624E9">
      <w:pPr>
        <w:rPr>
          <w:lang w:val="en-GB"/>
        </w:rPr>
      </w:pPr>
      <w:r>
        <w:rPr>
          <w:highlight w:val="yellow"/>
          <w:lang w:val="en-GB"/>
        </w:rPr>
        <w:t>&lt;insert related services&gt;</w:t>
      </w:r>
    </w:p>
    <w:p w14:paraId="169D2129" w14:textId="77777777" w:rsidR="00845A57" w:rsidRDefault="002624E9">
      <w:pPr>
        <w:rPr>
          <w:lang w:val="en-GB"/>
        </w:rPr>
      </w:pPr>
      <w:r>
        <w:rPr>
          <w:lang w:val="en-GB"/>
        </w:rPr>
        <w:t>To be conducted onsite by supplier’s technician.</w:t>
      </w:r>
    </w:p>
    <w:p w14:paraId="250DD406" w14:textId="77777777" w:rsidR="00845A57" w:rsidRDefault="002624E9">
      <w:pPr>
        <w:rPr>
          <w:lang w:val="en-GB"/>
        </w:rPr>
      </w:pPr>
      <w:r>
        <w:rPr>
          <w:lang w:val="en-GB"/>
        </w:rPr>
        <w:t xml:space="preserve">Under special circumstances (for instance, worldwide lockdown), installation can be conducted by Local Biomed technicians while under close remote guidance of supplier’s technicians. </w:t>
      </w:r>
    </w:p>
    <w:p w14:paraId="1E8BB184" w14:textId="77777777" w:rsidR="00845A57" w:rsidRDefault="002624E9">
      <w:pPr>
        <w:pStyle w:val="Heading3"/>
        <w:rPr>
          <w:lang w:val="en-GB"/>
        </w:rPr>
      </w:pPr>
      <w:bookmarkStart w:id="9" w:name="_Toc419729578"/>
      <w:r>
        <w:rPr>
          <w:lang w:val="en-GB"/>
        </w:rPr>
        <w:t>Delivery Time</w:t>
      </w:r>
      <w:bookmarkEnd w:id="9"/>
    </w:p>
    <w:p w14:paraId="7025C56E" w14:textId="77777777" w:rsidR="00845A57" w:rsidRDefault="002624E9">
      <w:pPr>
        <w:rPr>
          <w:lang w:val="en-GB"/>
        </w:rPr>
      </w:pPr>
      <w:r>
        <w:rPr>
          <w:highlight w:val="yellow"/>
          <w:lang w:val="en-GB"/>
        </w:rPr>
        <w:t>&lt;insert requested delivery time, if general, otherwise in the table below&gt;</w:t>
      </w:r>
    </w:p>
    <w:p w14:paraId="7413FACE" w14:textId="77777777" w:rsidR="00845A57" w:rsidRDefault="002624E9">
      <w:pPr>
        <w:rPr>
          <w:lang w:val="en-GB"/>
        </w:rPr>
      </w:pPr>
      <w:r>
        <w:rPr>
          <w:lang w:val="en-GB"/>
        </w:rPr>
        <w:t xml:space="preserve">All items shall be delivered in a month’s time after contract launches. </w:t>
      </w:r>
    </w:p>
    <w:bookmarkEnd w:id="5"/>
    <w:bookmarkEnd w:id="6"/>
    <w:p w14:paraId="3D8995C4" w14:textId="77777777" w:rsidR="00845A57" w:rsidRDefault="002624E9">
      <w:pPr>
        <w:pStyle w:val="Heading2"/>
      </w:pPr>
      <w:r>
        <w:t>Description of the Goods</w:t>
      </w:r>
      <w:bookmarkEnd w:id="2"/>
    </w:p>
    <w:p w14:paraId="62434D74" w14:textId="77777777" w:rsidR="00845A57" w:rsidRDefault="002624E9">
      <w:pPr>
        <w:rPr>
          <w:i/>
          <w:iCs/>
          <w:lang w:val="en-GB"/>
        </w:rPr>
      </w:pPr>
      <w:r>
        <w:rPr>
          <w:i/>
          <w:iCs/>
          <w:lang w:val="en-GB"/>
        </w:rPr>
        <w:t>Here, list all items to be Tendered</w:t>
      </w:r>
    </w:p>
    <w:p w14:paraId="4AFF3F65" w14:textId="77777777" w:rsidR="00845A57" w:rsidRDefault="002624E9">
      <w:pPr>
        <w:rPr>
          <w:i/>
          <w:iCs/>
          <w:lang w:val="en-GB"/>
        </w:rPr>
      </w:pPr>
      <w:r>
        <w:rPr>
          <w:i/>
          <w:iCs/>
          <w:lang w:val="en-GB"/>
        </w:rPr>
        <w:t>(This part may be replaced by a proprietary Supplier description)</w:t>
      </w:r>
    </w:p>
    <w:p w14:paraId="3D2FE0E1" w14:textId="77777777" w:rsidR="00845A57" w:rsidRDefault="00845A57">
      <w:pPr>
        <w:rPr>
          <w:lang w:val="en-GB"/>
        </w:rPr>
      </w:pPr>
    </w:p>
    <w:tbl>
      <w:tblPr>
        <w:tblStyle w:val="GridTable1Light1"/>
        <w:tblW w:w="0" w:type="auto"/>
        <w:tblLook w:val="04A0" w:firstRow="1" w:lastRow="0" w:firstColumn="1" w:lastColumn="0" w:noHBand="0" w:noVBand="1"/>
      </w:tblPr>
      <w:tblGrid>
        <w:gridCol w:w="636"/>
        <w:gridCol w:w="4678"/>
        <w:gridCol w:w="1134"/>
        <w:gridCol w:w="1559"/>
        <w:gridCol w:w="1417"/>
      </w:tblGrid>
      <w:tr w:rsidR="00845A57" w14:paraId="37882F83" w14:textId="77777777" w:rsidTr="00845A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70D2F3BF" w14:textId="77777777" w:rsidR="00845A57" w:rsidRDefault="002624E9">
            <w:pPr>
              <w:rPr>
                <w:b w:val="0"/>
                <w:bCs w:val="0"/>
                <w:lang w:val="en-GB"/>
              </w:rPr>
            </w:pPr>
            <w:r>
              <w:rPr>
                <w:lang w:val="en-GB"/>
              </w:rPr>
              <w:t>Pos.</w:t>
            </w:r>
          </w:p>
        </w:tc>
        <w:tc>
          <w:tcPr>
            <w:tcW w:w="4678" w:type="dxa"/>
          </w:tcPr>
          <w:p w14:paraId="67DDE8AF" w14:textId="77777777" w:rsidR="00845A57" w:rsidRDefault="002624E9">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Description</w:t>
            </w:r>
          </w:p>
        </w:tc>
        <w:tc>
          <w:tcPr>
            <w:tcW w:w="1134" w:type="dxa"/>
          </w:tcPr>
          <w:p w14:paraId="47347CFB" w14:textId="77777777" w:rsidR="00845A57" w:rsidRDefault="002624E9">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Number</w:t>
            </w:r>
          </w:p>
        </w:tc>
        <w:tc>
          <w:tcPr>
            <w:tcW w:w="1559" w:type="dxa"/>
          </w:tcPr>
          <w:p w14:paraId="43AB893E" w14:textId="77777777" w:rsidR="00845A57" w:rsidRDefault="002624E9">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Delivery Time (to be Tendered)</w:t>
            </w:r>
          </w:p>
        </w:tc>
        <w:tc>
          <w:tcPr>
            <w:tcW w:w="1417" w:type="dxa"/>
          </w:tcPr>
          <w:p w14:paraId="26BCE41F" w14:textId="77777777" w:rsidR="00845A57" w:rsidRDefault="002624E9">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Price (to be Tendered)</w:t>
            </w:r>
          </w:p>
        </w:tc>
      </w:tr>
      <w:tr w:rsidR="00845A57" w14:paraId="0BE7D546" w14:textId="77777777" w:rsidTr="00845A57">
        <w:tc>
          <w:tcPr>
            <w:cnfStyle w:val="001000000000" w:firstRow="0" w:lastRow="0" w:firstColumn="1" w:lastColumn="0" w:oddVBand="0" w:evenVBand="0" w:oddHBand="0" w:evenHBand="0" w:firstRowFirstColumn="0" w:firstRowLastColumn="0" w:lastRowFirstColumn="0" w:lastRowLastColumn="0"/>
            <w:tcW w:w="636" w:type="dxa"/>
          </w:tcPr>
          <w:p w14:paraId="7E937B8B" w14:textId="77777777" w:rsidR="00845A57" w:rsidRDefault="002624E9">
            <w:pPr>
              <w:rPr>
                <w:lang w:val="en-GB"/>
              </w:rPr>
            </w:pPr>
            <w:r>
              <w:rPr>
                <w:b w:val="0"/>
                <w:bCs w:val="0"/>
                <w:lang w:val="en-GB"/>
              </w:rPr>
              <w:t>1</w:t>
            </w:r>
          </w:p>
        </w:tc>
        <w:tc>
          <w:tcPr>
            <w:tcW w:w="4678" w:type="dxa"/>
          </w:tcPr>
          <w:p w14:paraId="7AF78438" w14:textId="77777777" w:rsidR="00845A57" w:rsidRDefault="002624E9">
            <w:pPr>
              <w:cnfStyle w:val="000000000000" w:firstRow="0" w:lastRow="0" w:firstColumn="0" w:lastColumn="0" w:oddVBand="0" w:evenVBand="0" w:oddHBand="0" w:evenHBand="0" w:firstRowFirstColumn="0" w:firstRowLastColumn="0" w:lastRowFirstColumn="0" w:lastRowLastColumn="0"/>
            </w:pPr>
            <w:r>
              <w:t>Endoscope system</w:t>
            </w:r>
          </w:p>
          <w:p w14:paraId="04985AF3" w14:textId="77777777" w:rsidR="00845A57" w:rsidRDefault="002624E9">
            <w:pPr>
              <w:cnfStyle w:val="000000000000" w:firstRow="0" w:lastRow="0" w:firstColumn="0" w:lastColumn="0" w:oddVBand="0" w:evenVBand="0" w:oddHBand="0" w:evenHBand="0" w:firstRowFirstColumn="0" w:firstRowLastColumn="0" w:lastRowFirstColumn="0" w:lastRowLastColumn="0"/>
            </w:pPr>
            <w:r>
              <w:t>- Robust &amp; versatile design</w:t>
            </w:r>
          </w:p>
          <w:p w14:paraId="63E5C077" w14:textId="77777777" w:rsidR="00845A57" w:rsidRDefault="002624E9">
            <w:pPr>
              <w:cnfStyle w:val="000000000000" w:firstRow="0" w:lastRow="0" w:firstColumn="0" w:lastColumn="0" w:oddVBand="0" w:evenVBand="0" w:oddHBand="0" w:evenHBand="0" w:firstRowFirstColumn="0" w:firstRowLastColumn="0" w:lastRowFirstColumn="0" w:lastRowLastColumn="0"/>
            </w:pPr>
            <w:r>
              <w:t>- Should come in a complete set for adult and paediatrics, and with a tower stand</w:t>
            </w:r>
          </w:p>
          <w:p w14:paraId="00158B2C" w14:textId="77777777" w:rsidR="00845A57" w:rsidRDefault="002624E9">
            <w:pPr>
              <w:cnfStyle w:val="000000000000" w:firstRow="0" w:lastRow="0" w:firstColumn="0" w:lastColumn="0" w:oddVBand="0" w:evenVBand="0" w:oddHBand="0" w:evenHBand="0" w:firstRowFirstColumn="0" w:firstRowLastColumn="0" w:lastRowFirstColumn="0" w:lastRowLastColumn="0"/>
            </w:pPr>
            <w:r>
              <w:t>- cover both gastroscope and colonoscope</w:t>
            </w:r>
          </w:p>
          <w:p w14:paraId="5588C6B6" w14:textId="77777777" w:rsidR="00845A57" w:rsidRDefault="002624E9">
            <w:pPr>
              <w:cnfStyle w:val="000000000000" w:firstRow="0" w:lastRow="0" w:firstColumn="0" w:lastColumn="0" w:oddVBand="0" w:evenVBand="0" w:oddHBand="0" w:evenHBand="0" w:firstRowFirstColumn="0" w:firstRowLastColumn="0" w:lastRowFirstColumn="0" w:lastRowLastColumn="0"/>
            </w:pPr>
            <w:r>
              <w:t>- do both therapeutic and diagnostic</w:t>
            </w:r>
          </w:p>
          <w:p w14:paraId="7B3C2901" w14:textId="77777777" w:rsidR="00845A57" w:rsidRDefault="002624E9">
            <w:pPr>
              <w:cnfStyle w:val="000000000000" w:firstRow="0" w:lastRow="0" w:firstColumn="0" w:lastColumn="0" w:oddVBand="0" w:evenVBand="0" w:oddHBand="0" w:evenHBand="0" w:firstRowFirstColumn="0" w:firstRowLastColumn="0" w:lastRowFirstColumn="0" w:lastRowLastColumn="0"/>
            </w:pPr>
            <w:r>
              <w:t>- Come with leak tester for scope</w:t>
            </w:r>
          </w:p>
          <w:p w14:paraId="4DFE00A0" w14:textId="77777777" w:rsidR="00845A57" w:rsidRDefault="002624E9">
            <w:pPr>
              <w:cnfStyle w:val="000000000000" w:firstRow="0" w:lastRow="0" w:firstColumn="0" w:lastColumn="0" w:oddVBand="0" w:evenVBand="0" w:oddHBand="0" w:evenHBand="0" w:firstRowFirstColumn="0" w:firstRowLastColumn="0" w:lastRowFirstColumn="0" w:lastRowLastColumn="0"/>
            </w:pPr>
            <w:r>
              <w:t>- Flushing adapters and tubes for cleaning scopes</w:t>
            </w:r>
          </w:p>
          <w:p w14:paraId="246ADE4E" w14:textId="77777777" w:rsidR="00845A57" w:rsidRDefault="00845A57">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32DF2A8E" w14:textId="77777777" w:rsidR="00845A57" w:rsidRDefault="002624E9">
            <w:pPr>
              <w:cnfStyle w:val="000000000000" w:firstRow="0" w:lastRow="0" w:firstColumn="0" w:lastColumn="0" w:oddVBand="0" w:evenVBand="0" w:oddHBand="0" w:evenHBand="0" w:firstRowFirstColumn="0" w:firstRowLastColumn="0" w:lastRowFirstColumn="0" w:lastRowLastColumn="0"/>
            </w:pPr>
            <w:r>
              <w:t>1</w:t>
            </w:r>
          </w:p>
        </w:tc>
        <w:tc>
          <w:tcPr>
            <w:tcW w:w="1559" w:type="dxa"/>
          </w:tcPr>
          <w:p w14:paraId="367069B8" w14:textId="77777777" w:rsidR="00845A57" w:rsidRDefault="00845A57">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1949369" w14:textId="77777777" w:rsidR="00845A57" w:rsidRDefault="00845A57">
            <w:pPr>
              <w:cnfStyle w:val="000000000000" w:firstRow="0" w:lastRow="0" w:firstColumn="0" w:lastColumn="0" w:oddVBand="0" w:evenVBand="0" w:oddHBand="0" w:evenHBand="0" w:firstRowFirstColumn="0" w:firstRowLastColumn="0" w:lastRowFirstColumn="0" w:lastRowLastColumn="0"/>
              <w:rPr>
                <w:lang w:val="en-GB"/>
              </w:rPr>
            </w:pPr>
          </w:p>
        </w:tc>
      </w:tr>
    </w:tbl>
    <w:p w14:paraId="57EDA5C3" w14:textId="77777777" w:rsidR="00845A57" w:rsidRDefault="00845A57">
      <w:pPr>
        <w:rPr>
          <w:lang w:val="en-GB"/>
        </w:rPr>
      </w:pPr>
    </w:p>
    <w:sectPr w:rsidR="00845A57">
      <w:headerReference w:type="default" r:id="rId11"/>
      <w:footerReference w:type="default" r:id="rId12"/>
      <w:type w:val="oddPage"/>
      <w:pgSz w:w="11907" w:h="1683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FB4A6" w14:textId="77777777" w:rsidR="004E315E" w:rsidRDefault="004E315E">
      <w:pPr>
        <w:spacing w:before="0"/>
      </w:pPr>
      <w:r>
        <w:separator/>
      </w:r>
    </w:p>
  </w:endnote>
  <w:endnote w:type="continuationSeparator" w:id="0">
    <w:p w14:paraId="587F30B2" w14:textId="77777777" w:rsidR="004E315E" w:rsidRDefault="004E315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4B0E2" w14:textId="77777777" w:rsidR="00845A57" w:rsidRDefault="002624E9">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C0046" w:rsidRPr="008C0046">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C0046" w:rsidRPr="008C0046">
      <w:rPr>
        <w:noProof/>
        <w:color w:val="17365D" w:themeColor="text2" w:themeShade="BF"/>
        <w:lang w:val="sv-SE"/>
      </w:rPr>
      <w:t>3</w:t>
    </w:r>
    <w:r>
      <w:rPr>
        <w:color w:val="17365D" w:themeColor="text2" w:themeShade="BF"/>
      </w:rPr>
      <w:fldChar w:fldCharType="end"/>
    </w:r>
  </w:p>
  <w:p w14:paraId="78B2ACCF" w14:textId="77777777" w:rsidR="00845A57" w:rsidRDefault="002624E9">
    <w:pPr>
      <w:pStyle w:val="Footer"/>
    </w:pPr>
    <w:r>
      <w:fldChar w:fldCharType="begin"/>
    </w:r>
    <w:r>
      <w:instrText xml:space="preserve"> DATE \@ "yyyy-MM-dd" </w:instrText>
    </w:r>
    <w:r>
      <w:fldChar w:fldCharType="separate"/>
    </w:r>
    <w:r w:rsidR="006A052F">
      <w:rPr>
        <w:noProof/>
      </w:rPr>
      <w:t>2022-08-24</w:t>
    </w:r>
    <w:r>
      <w:fldChar w:fldCharType="end"/>
    </w:r>
  </w:p>
  <w:p w14:paraId="799C88D1" w14:textId="77777777" w:rsidR="00845A57" w:rsidRDefault="00845A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D21DB" w14:textId="77777777" w:rsidR="004E315E" w:rsidRDefault="004E315E">
      <w:pPr>
        <w:spacing w:before="0"/>
      </w:pPr>
      <w:r>
        <w:separator/>
      </w:r>
    </w:p>
  </w:footnote>
  <w:footnote w:type="continuationSeparator" w:id="0">
    <w:p w14:paraId="41900AC3" w14:textId="77777777" w:rsidR="004E315E" w:rsidRDefault="004E315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A7D9E" w14:textId="77777777" w:rsidR="00845A57" w:rsidRDefault="002624E9">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1A4BF257" wp14:editId="6E9CB89D">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rFonts w:asciiTheme="minorHAnsi" w:hAnsiTheme="minorHAnsi" w:cstheme="minorHAnsi"/>
        <w:lang w:val="en-GB"/>
      </w:rPr>
      <w:t>RFQ-MHMS-20</w:t>
    </w:r>
    <w:r w:rsidR="008C0046">
      <w:rPr>
        <w:rStyle w:val="Strong"/>
        <w:rFonts w:asciiTheme="minorHAnsi" w:hAnsiTheme="minorHAnsi" w:cstheme="minorHAnsi"/>
        <w:lang w:val="en-GB"/>
      </w:rPr>
      <w:t>2</w:t>
    </w:r>
    <w:r>
      <w:rPr>
        <w:rStyle w:val="Strong"/>
        <w:rFonts w:asciiTheme="minorHAnsi" w:hAnsiTheme="minorHAnsi" w:cstheme="minorHAnsi"/>
        <w:lang w:val="en-GB"/>
      </w:rPr>
      <w:t>2</w:t>
    </w:r>
    <w:r w:rsidR="008C0046">
      <w:rPr>
        <w:rStyle w:val="Strong"/>
        <w:rFonts w:asciiTheme="minorHAnsi" w:hAnsiTheme="minorHAnsi" w:cstheme="minorHAnsi"/>
        <w:lang w:val="en-GB"/>
      </w:rPr>
      <w:t>-111</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1492790896">
    <w:abstractNumId w:val="0"/>
  </w:num>
  <w:num w:numId="2" w16cid:durableId="21134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868"/>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4ED1"/>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4E9"/>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3DC2"/>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15E"/>
    <w:rsid w:val="004E36AD"/>
    <w:rsid w:val="004E4728"/>
    <w:rsid w:val="004F0141"/>
    <w:rsid w:val="004F083D"/>
    <w:rsid w:val="004F0924"/>
    <w:rsid w:val="004F1A85"/>
    <w:rsid w:val="004F2FB4"/>
    <w:rsid w:val="004F3D39"/>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84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052F"/>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A57"/>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046"/>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41B1"/>
    <w:rsid w:val="009D6184"/>
    <w:rsid w:val="009D64EB"/>
    <w:rsid w:val="009D7B2C"/>
    <w:rsid w:val="009D7E98"/>
    <w:rsid w:val="009E095D"/>
    <w:rsid w:val="009E1485"/>
    <w:rsid w:val="009E14B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55"/>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49A"/>
    <w:rsid w:val="00FF6BDE"/>
    <w:rsid w:val="00FF72A3"/>
    <w:rsid w:val="00FF742C"/>
    <w:rsid w:val="00FF7A15"/>
    <w:rsid w:val="00FF7B55"/>
    <w:rsid w:val="0AA420A8"/>
    <w:rsid w:val="33B96DE6"/>
    <w:rsid w:val="34091A41"/>
    <w:rsid w:val="3BA80886"/>
    <w:rsid w:val="40476D0C"/>
    <w:rsid w:val="764D51AA"/>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3607C7"/>
  <w15:docId w15:val="{97FAA2B3-75D3-4791-8510-90F27DED2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pPr>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GridTable1Light1">
    <w:name w:val="Grid Table 1 Light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4FC8B43A-EF8B-4F39-9B87-A8891C47666F}">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3</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2013-10-18T08:32:00Z</cp:lastPrinted>
  <dcterms:created xsi:type="dcterms:W3CDTF">2022-08-24T04:10:00Z</dcterms:created>
  <dcterms:modified xsi:type="dcterms:W3CDTF">2022-08-24T04:10:00Z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1033-11.2.0.11254</vt:lpwstr>
  </property>
  <property fmtid="{D5CDD505-2E9C-101B-9397-08002B2CF9AE}" pid="4" name="ICV">
    <vt:lpwstr>0B77CEF96EFD4634A2FDB083E672C186</vt:lpwstr>
  </property>
</Properties>
</file>